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73C1" w14:textId="054CF616" w:rsidR="00E91E27" w:rsidRPr="00E91E27" w:rsidRDefault="00E91E27" w:rsidP="00E91E27">
      <w:pPr>
        <w:jc w:val="both"/>
        <w:rPr>
          <w:rFonts w:asciiTheme="majorBidi" w:hAnsiTheme="majorBidi" w:cstheme="majorBidi"/>
          <w:b/>
          <w:bCs/>
          <w:u w:val="single"/>
        </w:rPr>
      </w:pPr>
      <w:r w:rsidRPr="00E91E27">
        <w:rPr>
          <w:rFonts w:asciiTheme="majorBidi" w:hAnsiTheme="majorBidi" w:cstheme="majorBidi"/>
          <w:b/>
          <w:bCs/>
          <w:u w:val="single"/>
        </w:rPr>
        <w:t>DICLOSURE NOTICE ON THE</w:t>
      </w:r>
      <w:r w:rsidRPr="00E91E27">
        <w:rPr>
          <w:rFonts w:asciiTheme="majorBidi" w:hAnsiTheme="majorBidi" w:cstheme="majorBidi"/>
          <w:b/>
          <w:bCs/>
          <w:u w:val="single"/>
          <w:lang w:val="en-US"/>
        </w:rPr>
        <w:t xml:space="preserve"> UPDATED ENVIRONMENTAL AND SOCIAL MANAGEMENT FRAMEWORK (ESMF) AND STAKEHOLDER ENGAGEMENT PLAN (SEP) FOR</w:t>
      </w:r>
      <w:r>
        <w:rPr>
          <w:rFonts w:asciiTheme="majorBidi" w:hAnsiTheme="majorBidi" w:cstheme="majorBidi"/>
          <w:b/>
          <w:bCs/>
          <w:u w:val="single"/>
          <w:lang w:val="en-US"/>
        </w:rPr>
        <w:t xml:space="preserve"> THE</w:t>
      </w:r>
      <w:r w:rsidRPr="00E91E27">
        <w:rPr>
          <w:rFonts w:asciiTheme="majorBidi" w:hAnsiTheme="majorBidi" w:cstheme="majorBidi"/>
          <w:b/>
          <w:bCs/>
          <w:u w:val="single"/>
          <w:lang w:val="en-US"/>
        </w:rPr>
        <w:t xml:space="preserve"> </w:t>
      </w:r>
      <w:r w:rsidRPr="00E91E27">
        <w:rPr>
          <w:rFonts w:asciiTheme="majorBidi" w:hAnsiTheme="majorBidi" w:cstheme="majorBidi"/>
          <w:b/>
          <w:bCs/>
          <w:u w:val="single"/>
        </w:rPr>
        <w:t xml:space="preserve">SECOND ADDITIONAL FINANCING (AF) - GLOBAL PARTNERSHIP FOR EDUCATION (GPE) GALOP </w:t>
      </w:r>
      <w:r w:rsidRPr="00E91E27">
        <w:rPr>
          <w:rFonts w:asciiTheme="majorBidi" w:hAnsiTheme="majorBidi" w:cstheme="majorBidi"/>
          <w:b/>
          <w:bCs/>
          <w:u w:val="single"/>
          <w:lang w:val="en-US"/>
        </w:rPr>
        <w:t xml:space="preserve"> </w:t>
      </w:r>
    </w:p>
    <w:p w14:paraId="55B44D38" w14:textId="77777777" w:rsidR="00C24A26" w:rsidRPr="00E91E27" w:rsidRDefault="00C24A26" w:rsidP="000D6B2B">
      <w:pPr>
        <w:pStyle w:val="BodyText"/>
        <w:spacing w:line="360" w:lineRule="auto"/>
        <w:jc w:val="both"/>
        <w:rPr>
          <w:rFonts w:asciiTheme="majorBidi" w:hAnsiTheme="majorBidi" w:cstheme="majorBidi"/>
          <w:b/>
          <w:u w:val="none"/>
          <w:lang w:val="en-GB"/>
        </w:rPr>
      </w:pPr>
    </w:p>
    <w:p w14:paraId="010340ED" w14:textId="7963D080" w:rsidR="00C24A26" w:rsidRPr="000D6B2B" w:rsidRDefault="00756474" w:rsidP="000D6B2B">
      <w:pPr>
        <w:pStyle w:val="BodyText"/>
        <w:spacing w:line="360" w:lineRule="auto"/>
        <w:jc w:val="both"/>
        <w:rPr>
          <w:rFonts w:asciiTheme="majorBidi" w:hAnsiTheme="majorBidi" w:cstheme="majorBidi"/>
          <w:u w:val="none"/>
        </w:rPr>
      </w:pPr>
      <w:r w:rsidRPr="000D6B2B">
        <w:rPr>
          <w:rFonts w:asciiTheme="majorBidi" w:hAnsiTheme="majorBidi" w:cstheme="majorBidi"/>
          <w:u w:val="none"/>
        </w:rPr>
        <w:t>The Ministry of Education (</w:t>
      </w:r>
      <w:proofErr w:type="spellStart"/>
      <w:r w:rsidRPr="000D6B2B">
        <w:rPr>
          <w:rFonts w:asciiTheme="majorBidi" w:hAnsiTheme="majorBidi" w:cstheme="majorBidi"/>
          <w:u w:val="none"/>
        </w:rPr>
        <w:t>MoE</w:t>
      </w:r>
      <w:proofErr w:type="spellEnd"/>
      <w:r w:rsidRPr="000D6B2B">
        <w:rPr>
          <w:rFonts w:asciiTheme="majorBidi" w:hAnsiTheme="majorBidi" w:cstheme="majorBidi"/>
          <w:u w:val="none"/>
        </w:rPr>
        <w:t xml:space="preserve">) </w:t>
      </w:r>
      <w:r w:rsidR="00511094" w:rsidRPr="000D6B2B">
        <w:rPr>
          <w:rFonts w:asciiTheme="majorBidi" w:hAnsiTheme="majorBidi" w:cstheme="majorBidi"/>
          <w:u w:val="none"/>
        </w:rPr>
        <w:t>has applied to</w:t>
      </w:r>
      <w:r w:rsidRPr="000D6B2B">
        <w:rPr>
          <w:rFonts w:asciiTheme="majorBidi" w:hAnsiTheme="majorBidi" w:cstheme="majorBidi"/>
          <w:u w:val="none"/>
        </w:rPr>
        <w:t xml:space="preserve"> Global Partnership for Education (GPE)</w:t>
      </w:r>
      <w:r w:rsidR="00511094" w:rsidRPr="000D6B2B">
        <w:rPr>
          <w:rFonts w:asciiTheme="majorBidi" w:hAnsiTheme="majorBidi" w:cstheme="majorBidi"/>
          <w:u w:val="none"/>
        </w:rPr>
        <w:t xml:space="preserve"> seeking  approval for a</w:t>
      </w:r>
      <w:r w:rsidRPr="000D6B2B">
        <w:rPr>
          <w:rFonts w:asciiTheme="majorBidi" w:hAnsiTheme="majorBidi" w:cstheme="majorBidi"/>
          <w:u w:val="none"/>
        </w:rPr>
        <w:t xml:space="preserve"> grant of US$111.4 million</w:t>
      </w:r>
      <w:r w:rsidR="00511094" w:rsidRPr="000D6B2B">
        <w:rPr>
          <w:rFonts w:asciiTheme="majorBidi" w:hAnsiTheme="majorBidi" w:cstheme="majorBidi"/>
          <w:u w:val="none"/>
        </w:rPr>
        <w:t xml:space="preserve"> </w:t>
      </w:r>
      <w:r w:rsidRPr="000D6B2B">
        <w:rPr>
          <w:rFonts w:asciiTheme="majorBidi" w:hAnsiTheme="majorBidi" w:cstheme="majorBidi"/>
          <w:u w:val="none"/>
        </w:rPr>
        <w:t>and Early Learning Partnership Multi-Donor Trust Fund (ELP-MDTF)</w:t>
      </w:r>
      <w:r w:rsidR="00511094" w:rsidRPr="000D6B2B">
        <w:rPr>
          <w:rFonts w:asciiTheme="majorBidi" w:hAnsiTheme="majorBidi" w:cstheme="majorBidi"/>
          <w:u w:val="none"/>
          <w:vertAlign w:val="superscript"/>
        </w:rPr>
        <w:t xml:space="preserve"> </w:t>
      </w:r>
      <w:r w:rsidR="00511094" w:rsidRPr="000D6B2B">
        <w:rPr>
          <w:rFonts w:asciiTheme="majorBidi" w:hAnsiTheme="majorBidi" w:cstheme="majorBidi"/>
          <w:u w:val="none"/>
        </w:rPr>
        <w:t>for an</w:t>
      </w:r>
      <w:r w:rsidRPr="000D6B2B">
        <w:rPr>
          <w:rFonts w:asciiTheme="majorBidi" w:hAnsiTheme="majorBidi" w:cstheme="majorBidi"/>
          <w:u w:val="none"/>
        </w:rPr>
        <w:t xml:space="preserve"> amount of US$7.4 million</w:t>
      </w:r>
      <w:r w:rsidR="00511094" w:rsidRPr="000D6B2B">
        <w:rPr>
          <w:rFonts w:asciiTheme="majorBidi" w:hAnsiTheme="majorBidi" w:cstheme="majorBidi"/>
          <w:u w:val="none"/>
        </w:rPr>
        <w:t xml:space="preserve"> for Additional Financing (AF) to extend </w:t>
      </w:r>
      <w:r w:rsidRPr="000D6B2B">
        <w:rPr>
          <w:rFonts w:asciiTheme="majorBidi" w:hAnsiTheme="majorBidi" w:cstheme="majorBidi"/>
          <w:u w:val="none"/>
        </w:rPr>
        <w:t>the Ghana</w:t>
      </w:r>
      <w:r w:rsidR="00511094" w:rsidRPr="000D6B2B">
        <w:rPr>
          <w:rFonts w:asciiTheme="majorBidi" w:hAnsiTheme="majorBidi" w:cstheme="majorBidi"/>
          <w:u w:val="none"/>
        </w:rPr>
        <w:t xml:space="preserve"> </w:t>
      </w:r>
      <w:r w:rsidRPr="000D6B2B">
        <w:rPr>
          <w:rFonts w:asciiTheme="majorBidi" w:hAnsiTheme="majorBidi" w:cstheme="majorBidi"/>
          <w:u w:val="none"/>
        </w:rPr>
        <w:t>Accountability for Learning Outcomes Project (GALOP; P165557)</w:t>
      </w:r>
      <w:r w:rsidR="000D6B2B">
        <w:rPr>
          <w:rFonts w:asciiTheme="majorBidi" w:hAnsiTheme="majorBidi" w:cstheme="majorBidi"/>
          <w:u w:val="none"/>
        </w:rPr>
        <w:t xml:space="preserve"> to the year 2028.</w:t>
      </w:r>
    </w:p>
    <w:p w14:paraId="12F1D7AD" w14:textId="77777777" w:rsidR="00C65E64" w:rsidRPr="000D6B2B" w:rsidRDefault="00C65E64" w:rsidP="000D6B2B">
      <w:pPr>
        <w:pStyle w:val="BodyText"/>
        <w:spacing w:line="360" w:lineRule="auto"/>
        <w:jc w:val="both"/>
        <w:rPr>
          <w:rFonts w:asciiTheme="majorBidi" w:hAnsiTheme="majorBidi" w:cstheme="majorBidi"/>
          <w:u w:val="none"/>
        </w:rPr>
      </w:pPr>
    </w:p>
    <w:p w14:paraId="44476229" w14:textId="4EBB30B5" w:rsidR="00C65E64" w:rsidRPr="000D6B2B" w:rsidRDefault="00C65E64" w:rsidP="000D6B2B">
      <w:pPr>
        <w:widowControl w:val="0"/>
        <w:tabs>
          <w:tab w:val="num" w:pos="540"/>
        </w:tabs>
        <w:autoSpaceDE w:val="0"/>
        <w:autoSpaceDN w:val="0"/>
        <w:adjustRightInd w:val="0"/>
        <w:snapToGrid w:val="0"/>
        <w:spacing w:after="240" w:line="360" w:lineRule="auto"/>
        <w:contextualSpacing/>
        <w:jc w:val="both"/>
        <w:rPr>
          <w:rFonts w:asciiTheme="majorBidi" w:hAnsiTheme="majorBidi" w:cstheme="majorBidi"/>
        </w:rPr>
      </w:pPr>
      <w:r w:rsidRPr="000D6B2B">
        <w:rPr>
          <w:rFonts w:asciiTheme="majorBidi" w:hAnsiTheme="majorBidi" w:cstheme="majorBidi"/>
        </w:rPr>
        <w:t>The proposed second additional financing (AF) to the GALOP will enable the scale-up of successful interventions from the parent project incorporating lessons learned and the introduction of two activities which would impact the improvement in learning outcomes (namely, the expansion of pre-schooling (including access to childcare) and working with communities to decrease dropouts in vulnerable regions/districts through Communities of Excellence).  This will entail: (</w:t>
      </w:r>
      <w:proofErr w:type="spellStart"/>
      <w:r w:rsidRPr="000D6B2B">
        <w:rPr>
          <w:rFonts w:asciiTheme="majorBidi" w:hAnsiTheme="majorBidi" w:cstheme="majorBidi"/>
        </w:rPr>
        <w:t>i</w:t>
      </w:r>
      <w:proofErr w:type="spellEnd"/>
      <w:r w:rsidRPr="000D6B2B">
        <w:rPr>
          <w:rFonts w:asciiTheme="majorBidi" w:hAnsiTheme="majorBidi" w:cstheme="majorBidi"/>
        </w:rPr>
        <w:t>) a restructuring to extend the project closing dates for the parent GALOP (comprising IDA 6482 GH and GPE TF0B3026) and First AF (comprising Global Partnership for Results Based Approaches (GPRBA) TF0B302) by one year to December 31, 2025 and December 31, 2026 respectively,  (ii) the conversion of activities from the parent project into Performance Based Conditions (PBCs) and a revision of the results framework commensurate with the changes of the proposed AF. Details of the proposed changes are presented in section II of the project paper.</w:t>
      </w:r>
      <w:r w:rsidR="000D6B2B" w:rsidRPr="000D6B2B">
        <w:rPr>
          <w:rFonts w:asciiTheme="majorBidi" w:hAnsiTheme="majorBidi" w:cstheme="majorBidi"/>
        </w:rPr>
        <w:t xml:space="preserve"> </w:t>
      </w:r>
      <w:r w:rsidRPr="000D6B2B">
        <w:rPr>
          <w:rFonts w:asciiTheme="majorBidi" w:hAnsiTheme="majorBidi" w:cstheme="majorBidi"/>
        </w:rPr>
        <w:t>The proposed second AF 2 is proposed to end December 31, 2028.</w:t>
      </w:r>
    </w:p>
    <w:p w14:paraId="590825D6" w14:textId="77777777" w:rsidR="00511094" w:rsidRPr="000D6B2B" w:rsidRDefault="00511094" w:rsidP="000D6B2B">
      <w:pPr>
        <w:spacing w:line="360" w:lineRule="auto"/>
        <w:jc w:val="both"/>
        <w:rPr>
          <w:rFonts w:asciiTheme="majorBidi" w:hAnsiTheme="majorBidi" w:cstheme="majorBidi"/>
        </w:rPr>
      </w:pPr>
    </w:p>
    <w:p w14:paraId="76EC755B" w14:textId="575C1A59" w:rsidR="00F91CA7" w:rsidRPr="000D6B2B" w:rsidRDefault="00F12871" w:rsidP="000D6B2B">
      <w:pPr>
        <w:spacing w:line="360" w:lineRule="auto"/>
        <w:jc w:val="both"/>
        <w:rPr>
          <w:rFonts w:asciiTheme="majorBidi" w:hAnsiTheme="majorBidi" w:cstheme="majorBidi"/>
        </w:rPr>
      </w:pPr>
      <w:r w:rsidRPr="000D6B2B">
        <w:rPr>
          <w:rFonts w:asciiTheme="majorBidi" w:hAnsiTheme="majorBidi" w:cstheme="majorBidi"/>
        </w:rPr>
        <w:t>A</w:t>
      </w:r>
      <w:r w:rsidR="00C24A26" w:rsidRPr="000D6B2B">
        <w:rPr>
          <w:rFonts w:asciiTheme="majorBidi" w:hAnsiTheme="majorBidi" w:cstheme="majorBidi"/>
        </w:rPr>
        <w:t>s</w:t>
      </w:r>
      <w:r w:rsidRPr="000D6B2B">
        <w:rPr>
          <w:rFonts w:asciiTheme="majorBidi" w:hAnsiTheme="majorBidi" w:cstheme="majorBidi"/>
        </w:rPr>
        <w:t xml:space="preserve"> part o</w:t>
      </w:r>
      <w:r w:rsidR="00C65E64" w:rsidRPr="000D6B2B">
        <w:rPr>
          <w:rFonts w:asciiTheme="majorBidi" w:hAnsiTheme="majorBidi" w:cstheme="majorBidi"/>
        </w:rPr>
        <w:t xml:space="preserve">f the </w:t>
      </w:r>
      <w:r w:rsidR="00DB0CB7" w:rsidRPr="000D6B2B">
        <w:rPr>
          <w:rFonts w:asciiTheme="majorBidi" w:hAnsiTheme="majorBidi" w:cstheme="majorBidi"/>
        </w:rPr>
        <w:t>approval processes,</w:t>
      </w:r>
      <w:r w:rsidR="00C65E64" w:rsidRPr="000D6B2B">
        <w:rPr>
          <w:rFonts w:asciiTheme="majorBidi" w:hAnsiTheme="majorBidi" w:cstheme="majorBidi"/>
        </w:rPr>
        <w:t xml:space="preserve"> the project must comply with the Environmental and Social Safeguards Requirements of the World Bank. </w:t>
      </w:r>
      <w:r w:rsidR="00F91CA7" w:rsidRPr="000D6B2B">
        <w:rPr>
          <w:rFonts w:asciiTheme="majorBidi" w:hAnsiTheme="majorBidi" w:cstheme="majorBidi"/>
        </w:rPr>
        <w:t>The Bank requires borrower</w:t>
      </w:r>
      <w:r w:rsidR="00E91E27">
        <w:rPr>
          <w:rFonts w:asciiTheme="majorBidi" w:hAnsiTheme="majorBidi" w:cstheme="majorBidi"/>
        </w:rPr>
        <w:t>s</w:t>
      </w:r>
      <w:r w:rsidR="00F91CA7" w:rsidRPr="000D6B2B">
        <w:rPr>
          <w:rFonts w:asciiTheme="majorBidi" w:hAnsiTheme="majorBidi" w:cstheme="majorBidi"/>
        </w:rPr>
        <w:t xml:space="preserve"> (</w:t>
      </w:r>
      <w:proofErr w:type="spellStart"/>
      <w:r w:rsidR="00F91CA7" w:rsidRPr="000D6B2B">
        <w:rPr>
          <w:rFonts w:asciiTheme="majorBidi" w:hAnsiTheme="majorBidi" w:cstheme="majorBidi"/>
        </w:rPr>
        <w:t>MoE</w:t>
      </w:r>
      <w:proofErr w:type="spellEnd"/>
      <w:r w:rsidR="00F91CA7" w:rsidRPr="000D6B2B">
        <w:rPr>
          <w:rFonts w:asciiTheme="majorBidi" w:hAnsiTheme="majorBidi" w:cstheme="majorBidi"/>
        </w:rPr>
        <w:t xml:space="preserve">) to disclose publicly the Environmental and Social Management Framework (ESMF) and </w:t>
      </w:r>
      <w:r w:rsidR="00C65E64" w:rsidRPr="000D6B2B">
        <w:rPr>
          <w:rFonts w:asciiTheme="majorBidi" w:hAnsiTheme="majorBidi" w:cstheme="majorBidi"/>
        </w:rPr>
        <w:t>the</w:t>
      </w:r>
      <w:r w:rsidR="00F91CA7" w:rsidRPr="000D6B2B">
        <w:rPr>
          <w:rFonts w:asciiTheme="majorBidi" w:hAnsiTheme="majorBidi" w:cstheme="majorBidi"/>
        </w:rPr>
        <w:t xml:space="preserve"> Stakeholder engagement Plan (SEP)</w:t>
      </w:r>
      <w:r w:rsidR="006B256F">
        <w:rPr>
          <w:rFonts w:asciiTheme="majorBidi" w:hAnsiTheme="majorBidi" w:cstheme="majorBidi"/>
        </w:rPr>
        <w:t xml:space="preserve"> of the project</w:t>
      </w:r>
      <w:r w:rsidR="00E91E27">
        <w:rPr>
          <w:rFonts w:asciiTheme="majorBidi" w:hAnsiTheme="majorBidi" w:cstheme="majorBidi"/>
        </w:rPr>
        <w:t xml:space="preserve"> prior to the approval</w:t>
      </w:r>
      <w:r w:rsidR="006B256F">
        <w:rPr>
          <w:rFonts w:asciiTheme="majorBidi" w:hAnsiTheme="majorBidi" w:cstheme="majorBidi"/>
        </w:rPr>
        <w:t>.</w:t>
      </w:r>
      <w:r w:rsidR="00E91E27">
        <w:rPr>
          <w:rFonts w:asciiTheme="majorBidi" w:hAnsiTheme="majorBidi" w:cstheme="majorBidi"/>
        </w:rPr>
        <w:t xml:space="preserve"> </w:t>
      </w:r>
    </w:p>
    <w:p w14:paraId="25C82709" w14:textId="77777777" w:rsidR="00F91CA7" w:rsidRPr="000D6B2B" w:rsidRDefault="00F91CA7" w:rsidP="000D6B2B">
      <w:pPr>
        <w:spacing w:line="360" w:lineRule="auto"/>
        <w:jc w:val="both"/>
        <w:rPr>
          <w:rFonts w:asciiTheme="majorBidi" w:hAnsiTheme="majorBidi" w:cstheme="majorBidi"/>
        </w:rPr>
      </w:pPr>
    </w:p>
    <w:p w14:paraId="74DE86EE" w14:textId="6922D1BC" w:rsidR="00C24A26" w:rsidRPr="000D6B2B" w:rsidRDefault="00F91CA7" w:rsidP="000D6B2B">
      <w:pPr>
        <w:spacing w:line="360" w:lineRule="auto"/>
        <w:jc w:val="both"/>
        <w:rPr>
          <w:rFonts w:asciiTheme="majorBidi" w:hAnsiTheme="majorBidi" w:cstheme="majorBidi"/>
        </w:rPr>
      </w:pPr>
      <w:r w:rsidRPr="000D6B2B">
        <w:rPr>
          <w:rFonts w:asciiTheme="majorBidi" w:hAnsiTheme="majorBidi" w:cstheme="majorBidi"/>
        </w:rPr>
        <w:t xml:space="preserve">In complying with the Bank’s Safeguards requirements, </w:t>
      </w:r>
      <w:r w:rsidR="008D4870" w:rsidRPr="000D6B2B">
        <w:rPr>
          <w:rFonts w:asciiTheme="majorBidi" w:hAnsiTheme="majorBidi" w:cstheme="majorBidi"/>
        </w:rPr>
        <w:t>a</w:t>
      </w:r>
      <w:r w:rsidR="006B256F">
        <w:rPr>
          <w:rFonts w:asciiTheme="majorBidi" w:hAnsiTheme="majorBidi" w:cstheme="majorBidi"/>
        </w:rPr>
        <w:t xml:space="preserve"> disclosure</w:t>
      </w:r>
      <w:r w:rsidR="008D4870" w:rsidRPr="000D6B2B">
        <w:rPr>
          <w:rFonts w:asciiTheme="majorBidi" w:hAnsiTheme="majorBidi" w:cstheme="majorBidi"/>
        </w:rPr>
        <w:t xml:space="preserve"> notice </w:t>
      </w:r>
      <w:r w:rsidR="006E632D" w:rsidRPr="000D6B2B">
        <w:rPr>
          <w:rFonts w:asciiTheme="majorBidi" w:hAnsiTheme="majorBidi" w:cstheme="majorBidi"/>
        </w:rPr>
        <w:t xml:space="preserve">is </w:t>
      </w:r>
      <w:r w:rsidR="008D4870" w:rsidRPr="000D6B2B">
        <w:rPr>
          <w:rFonts w:asciiTheme="majorBidi" w:hAnsiTheme="majorBidi" w:cstheme="majorBidi"/>
        </w:rPr>
        <w:t>hereby serve</w:t>
      </w:r>
      <w:r w:rsidR="006E632D" w:rsidRPr="000D6B2B">
        <w:rPr>
          <w:rFonts w:asciiTheme="majorBidi" w:hAnsiTheme="majorBidi" w:cstheme="majorBidi"/>
        </w:rPr>
        <w:t>d</w:t>
      </w:r>
      <w:r w:rsidR="008D4870" w:rsidRPr="000D6B2B">
        <w:rPr>
          <w:rFonts w:asciiTheme="majorBidi" w:hAnsiTheme="majorBidi" w:cstheme="majorBidi"/>
        </w:rPr>
        <w:t xml:space="preserve"> to the </w:t>
      </w:r>
      <w:r w:rsidR="006B256F" w:rsidRPr="000D6B2B">
        <w:rPr>
          <w:rFonts w:asciiTheme="majorBidi" w:hAnsiTheme="majorBidi" w:cstheme="majorBidi"/>
        </w:rPr>
        <w:t>public</w:t>
      </w:r>
      <w:r w:rsidR="008D4870" w:rsidRPr="000D6B2B">
        <w:rPr>
          <w:rFonts w:asciiTheme="majorBidi" w:hAnsiTheme="majorBidi" w:cstheme="majorBidi"/>
        </w:rPr>
        <w:t xml:space="preserve"> on the above project.</w:t>
      </w:r>
    </w:p>
    <w:p w14:paraId="17EB5991" w14:textId="77777777" w:rsidR="00C24A26" w:rsidRPr="000D6B2B" w:rsidRDefault="00C24A26" w:rsidP="000D6B2B">
      <w:pPr>
        <w:spacing w:line="360" w:lineRule="auto"/>
        <w:jc w:val="both"/>
        <w:rPr>
          <w:rFonts w:asciiTheme="majorBidi" w:hAnsiTheme="majorBidi" w:cstheme="majorBidi"/>
        </w:rPr>
      </w:pPr>
    </w:p>
    <w:p w14:paraId="3AD7CD7E" w14:textId="0D016B11" w:rsidR="00C24A26" w:rsidRPr="000D6B2B" w:rsidRDefault="00C24A26" w:rsidP="000D6B2B">
      <w:pPr>
        <w:spacing w:line="360" w:lineRule="auto"/>
        <w:jc w:val="both"/>
        <w:rPr>
          <w:rFonts w:asciiTheme="majorBidi" w:hAnsiTheme="majorBidi" w:cstheme="majorBidi"/>
        </w:rPr>
      </w:pPr>
      <w:r w:rsidRPr="000D6B2B">
        <w:rPr>
          <w:rFonts w:asciiTheme="majorBidi" w:hAnsiTheme="majorBidi" w:cstheme="majorBidi"/>
        </w:rPr>
        <w:lastRenderedPageBreak/>
        <w:t xml:space="preserve">Copies of the </w:t>
      </w:r>
      <w:r w:rsidR="00E91E27">
        <w:rPr>
          <w:rFonts w:asciiTheme="majorBidi" w:hAnsiTheme="majorBidi" w:cstheme="majorBidi"/>
        </w:rPr>
        <w:t xml:space="preserve">Updated </w:t>
      </w:r>
      <w:r w:rsidR="00486342" w:rsidRPr="000D6B2B">
        <w:rPr>
          <w:rFonts w:asciiTheme="majorBidi" w:hAnsiTheme="majorBidi" w:cstheme="majorBidi"/>
        </w:rPr>
        <w:t>E</w:t>
      </w:r>
      <w:r w:rsidR="0048032C" w:rsidRPr="000D6B2B">
        <w:rPr>
          <w:rFonts w:asciiTheme="majorBidi" w:hAnsiTheme="majorBidi" w:cstheme="majorBidi"/>
        </w:rPr>
        <w:t>nvironmental and Social</w:t>
      </w:r>
      <w:r w:rsidR="00756474" w:rsidRPr="000D6B2B">
        <w:rPr>
          <w:rFonts w:asciiTheme="majorBidi" w:hAnsiTheme="majorBidi" w:cstheme="majorBidi"/>
        </w:rPr>
        <w:t xml:space="preserve"> Management</w:t>
      </w:r>
      <w:r w:rsidR="0048032C" w:rsidRPr="000D6B2B">
        <w:rPr>
          <w:rFonts w:asciiTheme="majorBidi" w:hAnsiTheme="majorBidi" w:cstheme="majorBidi"/>
        </w:rPr>
        <w:t xml:space="preserve"> Framework (ES</w:t>
      </w:r>
      <w:r w:rsidR="00756474" w:rsidRPr="000D6B2B">
        <w:rPr>
          <w:rFonts w:asciiTheme="majorBidi" w:hAnsiTheme="majorBidi" w:cstheme="majorBidi"/>
        </w:rPr>
        <w:t>M</w:t>
      </w:r>
      <w:r w:rsidR="0048032C" w:rsidRPr="000D6B2B">
        <w:rPr>
          <w:rFonts w:asciiTheme="majorBidi" w:hAnsiTheme="majorBidi" w:cstheme="majorBidi"/>
        </w:rPr>
        <w:t>F) and the Stakeholder Engagement Plan (SEP)</w:t>
      </w:r>
      <w:r w:rsidRPr="000D6B2B">
        <w:rPr>
          <w:rFonts w:asciiTheme="majorBidi" w:hAnsiTheme="majorBidi" w:cstheme="majorBidi"/>
        </w:rPr>
        <w:t xml:space="preserve"> are available </w:t>
      </w:r>
      <w:r w:rsidR="00486342" w:rsidRPr="000D6B2B">
        <w:rPr>
          <w:rFonts w:asciiTheme="majorBidi" w:hAnsiTheme="majorBidi" w:cstheme="majorBidi"/>
        </w:rPr>
        <w:t>on</w:t>
      </w:r>
      <w:r w:rsidRPr="000D6B2B">
        <w:rPr>
          <w:rFonts w:asciiTheme="majorBidi" w:hAnsiTheme="majorBidi" w:cstheme="majorBidi"/>
        </w:rPr>
        <w:t xml:space="preserve"> the</w:t>
      </w:r>
      <w:r w:rsidR="0048032C" w:rsidRPr="000D6B2B">
        <w:rPr>
          <w:rFonts w:asciiTheme="majorBidi" w:hAnsiTheme="majorBidi" w:cstheme="majorBidi"/>
        </w:rPr>
        <w:t xml:space="preserve"> websites of the following</w:t>
      </w:r>
      <w:r w:rsidR="006B256F">
        <w:rPr>
          <w:rFonts w:asciiTheme="majorBidi" w:hAnsiTheme="majorBidi" w:cstheme="majorBidi"/>
        </w:rPr>
        <w:t xml:space="preserve"> institutions</w:t>
      </w:r>
      <w:r w:rsidR="0048032C" w:rsidRPr="000D6B2B">
        <w:rPr>
          <w:rFonts w:asciiTheme="majorBidi" w:hAnsiTheme="majorBidi" w:cstheme="majorBidi"/>
        </w:rPr>
        <w:t xml:space="preserve"> </w:t>
      </w:r>
      <w:r w:rsidRPr="000D6B2B">
        <w:rPr>
          <w:rFonts w:asciiTheme="majorBidi" w:hAnsiTheme="majorBidi" w:cstheme="majorBidi"/>
        </w:rPr>
        <w:t>for public notice and information</w:t>
      </w:r>
      <w:r w:rsidR="0048032C" w:rsidRPr="000D6B2B">
        <w:rPr>
          <w:rFonts w:asciiTheme="majorBidi" w:hAnsiTheme="majorBidi" w:cstheme="majorBidi"/>
        </w:rPr>
        <w:t>:</w:t>
      </w:r>
    </w:p>
    <w:p w14:paraId="58F360A5" w14:textId="7A37F6B5" w:rsidR="000D6B2B" w:rsidRPr="000D6B2B" w:rsidRDefault="0048032C" w:rsidP="000D6B2B">
      <w:pPr>
        <w:pStyle w:val="ListParagraph"/>
        <w:numPr>
          <w:ilvl w:val="0"/>
          <w:numId w:val="1"/>
        </w:numPr>
        <w:spacing w:line="360" w:lineRule="auto"/>
        <w:jc w:val="both"/>
        <w:rPr>
          <w:rFonts w:asciiTheme="majorBidi" w:hAnsiTheme="majorBidi" w:cstheme="majorBidi"/>
        </w:rPr>
      </w:pPr>
      <w:r w:rsidRPr="000D6B2B">
        <w:rPr>
          <w:rFonts w:asciiTheme="majorBidi" w:hAnsiTheme="majorBidi" w:cstheme="majorBidi"/>
        </w:rPr>
        <w:t>Ministry of Education (</w:t>
      </w:r>
      <w:r w:rsidR="00756474" w:rsidRPr="000D6B2B">
        <w:rPr>
          <w:rFonts w:asciiTheme="majorBidi" w:hAnsiTheme="majorBidi" w:cstheme="majorBidi"/>
        </w:rPr>
        <w:t>moe.gov.gh</w:t>
      </w:r>
      <w:r w:rsidRPr="000D6B2B">
        <w:rPr>
          <w:rFonts w:asciiTheme="majorBidi" w:hAnsiTheme="majorBidi" w:cstheme="majorBidi"/>
        </w:rPr>
        <w:t>)</w:t>
      </w:r>
    </w:p>
    <w:p w14:paraId="79786668" w14:textId="6DC5CB9A" w:rsidR="000D6B2B" w:rsidRPr="000D6B2B" w:rsidRDefault="000D6B2B" w:rsidP="000D6B2B">
      <w:pPr>
        <w:pStyle w:val="ListParagraph"/>
        <w:numPr>
          <w:ilvl w:val="0"/>
          <w:numId w:val="1"/>
        </w:numPr>
        <w:spacing w:line="360" w:lineRule="auto"/>
        <w:jc w:val="both"/>
        <w:rPr>
          <w:rFonts w:asciiTheme="majorBidi" w:hAnsiTheme="majorBidi" w:cstheme="majorBidi"/>
        </w:rPr>
      </w:pPr>
      <w:r w:rsidRPr="000D6B2B">
        <w:rPr>
          <w:rFonts w:asciiTheme="majorBidi" w:hAnsiTheme="majorBidi" w:cstheme="majorBidi"/>
        </w:rPr>
        <w:t>GALOP Secretariat (</w:t>
      </w:r>
      <w:hyperlink r:id="rId7" w:history="1">
        <w:r w:rsidRPr="000D6B2B">
          <w:rPr>
            <w:rStyle w:val="Hyperlink"/>
            <w:rFonts w:asciiTheme="majorBidi" w:hAnsiTheme="majorBidi" w:cstheme="majorBidi"/>
          </w:rPr>
          <w:t>galop@moe.gov.gh</w:t>
        </w:r>
      </w:hyperlink>
      <w:r w:rsidRPr="000D6B2B">
        <w:rPr>
          <w:rFonts w:asciiTheme="majorBidi" w:hAnsiTheme="majorBidi" w:cstheme="majorBidi"/>
        </w:rPr>
        <w:t>)</w:t>
      </w:r>
    </w:p>
    <w:p w14:paraId="4029A4FF" w14:textId="2BAD987C" w:rsidR="000D6B2B" w:rsidRPr="000D6B2B" w:rsidRDefault="000D6B2B" w:rsidP="000D6B2B">
      <w:pPr>
        <w:pStyle w:val="ListParagraph"/>
        <w:numPr>
          <w:ilvl w:val="0"/>
          <w:numId w:val="1"/>
        </w:numPr>
        <w:spacing w:line="360" w:lineRule="auto"/>
        <w:jc w:val="both"/>
        <w:rPr>
          <w:rFonts w:asciiTheme="majorBidi" w:hAnsiTheme="majorBidi" w:cstheme="majorBidi"/>
        </w:rPr>
      </w:pPr>
      <w:r w:rsidRPr="000D6B2B">
        <w:rPr>
          <w:rFonts w:asciiTheme="majorBidi" w:hAnsiTheme="majorBidi" w:cstheme="majorBidi"/>
        </w:rPr>
        <w:t>Ghana Education Service (ges.gov.gh)</w:t>
      </w:r>
    </w:p>
    <w:p w14:paraId="47A632C0" w14:textId="3AE1F4B9" w:rsidR="000D6B2B" w:rsidRPr="000D6B2B" w:rsidRDefault="000D6B2B" w:rsidP="000D6B2B">
      <w:pPr>
        <w:pStyle w:val="ListParagraph"/>
        <w:numPr>
          <w:ilvl w:val="0"/>
          <w:numId w:val="1"/>
        </w:numPr>
        <w:spacing w:line="360" w:lineRule="auto"/>
        <w:jc w:val="both"/>
        <w:rPr>
          <w:rFonts w:asciiTheme="majorBidi" w:hAnsiTheme="majorBidi" w:cstheme="majorBidi"/>
        </w:rPr>
      </w:pPr>
      <w:r w:rsidRPr="000D6B2B">
        <w:rPr>
          <w:rFonts w:asciiTheme="majorBidi" w:hAnsiTheme="majorBidi" w:cstheme="majorBidi"/>
          <w:color w:val="000000"/>
          <w:kern w:val="2"/>
          <w14:ligatures w14:val="standardContextual"/>
        </w:rPr>
        <w:t>National Teaching Council</w:t>
      </w:r>
      <w:r w:rsidRPr="000D6B2B">
        <w:rPr>
          <w:rFonts w:asciiTheme="majorBidi" w:hAnsiTheme="majorBidi" w:cstheme="majorBidi"/>
          <w:color w:val="000000"/>
          <w:kern w:val="2"/>
          <w14:ligatures w14:val="standardContextual"/>
        </w:rPr>
        <w:t xml:space="preserve"> (provide website address)</w:t>
      </w:r>
    </w:p>
    <w:p w14:paraId="413993B9" w14:textId="7417946E" w:rsidR="000D6B2B" w:rsidRPr="000D6B2B" w:rsidRDefault="000D6B2B" w:rsidP="000D6B2B">
      <w:pPr>
        <w:pStyle w:val="ListParagraph"/>
        <w:numPr>
          <w:ilvl w:val="0"/>
          <w:numId w:val="1"/>
        </w:numPr>
        <w:spacing w:line="360" w:lineRule="auto"/>
        <w:jc w:val="both"/>
        <w:rPr>
          <w:rFonts w:asciiTheme="majorBidi" w:hAnsiTheme="majorBidi" w:cstheme="majorBidi"/>
        </w:rPr>
      </w:pPr>
      <w:r w:rsidRPr="000D6B2B">
        <w:rPr>
          <w:rFonts w:asciiTheme="majorBidi" w:hAnsiTheme="majorBidi" w:cstheme="majorBidi"/>
          <w:color w:val="000000"/>
          <w:kern w:val="2"/>
          <w14:ligatures w14:val="standardContextual"/>
        </w:rPr>
        <w:t>National Council for Curriculum and Assessment</w:t>
      </w:r>
      <w:r w:rsidRPr="000D6B2B">
        <w:rPr>
          <w:rFonts w:asciiTheme="majorBidi" w:hAnsiTheme="majorBidi" w:cstheme="majorBidi"/>
          <w:color w:val="000000"/>
          <w:kern w:val="2"/>
          <w14:ligatures w14:val="standardContextual"/>
        </w:rPr>
        <w:t xml:space="preserve"> (provide website address)</w:t>
      </w:r>
    </w:p>
    <w:p w14:paraId="316BB836" w14:textId="77777777" w:rsidR="000D6B2B" w:rsidRPr="000D6B2B" w:rsidRDefault="000D6B2B" w:rsidP="000D6B2B">
      <w:pPr>
        <w:pStyle w:val="ListParagraph"/>
        <w:numPr>
          <w:ilvl w:val="0"/>
          <w:numId w:val="1"/>
        </w:numPr>
        <w:spacing w:line="360" w:lineRule="auto"/>
        <w:jc w:val="both"/>
        <w:rPr>
          <w:rFonts w:asciiTheme="majorBidi" w:hAnsiTheme="majorBidi" w:cstheme="majorBidi"/>
        </w:rPr>
      </w:pPr>
    </w:p>
    <w:p w14:paraId="079CE646" w14:textId="59018382" w:rsidR="00C24A26" w:rsidRPr="000D6B2B" w:rsidRDefault="00C24A26" w:rsidP="000D6B2B">
      <w:pPr>
        <w:spacing w:line="360" w:lineRule="auto"/>
        <w:jc w:val="both"/>
        <w:rPr>
          <w:rFonts w:asciiTheme="majorBidi" w:hAnsiTheme="majorBidi" w:cstheme="majorBidi"/>
        </w:rPr>
      </w:pPr>
    </w:p>
    <w:sectPr w:rsidR="00C24A26" w:rsidRPr="000D6B2B" w:rsidSect="00511094">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AAA5" w14:textId="77777777" w:rsidR="009D28E5" w:rsidRDefault="009D28E5" w:rsidP="00756474">
      <w:r>
        <w:separator/>
      </w:r>
    </w:p>
  </w:endnote>
  <w:endnote w:type="continuationSeparator" w:id="0">
    <w:p w14:paraId="012A5C97" w14:textId="77777777" w:rsidR="009D28E5" w:rsidRDefault="009D28E5" w:rsidP="0075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5949" w14:textId="77777777" w:rsidR="009D28E5" w:rsidRDefault="009D28E5" w:rsidP="00756474">
      <w:r>
        <w:separator/>
      </w:r>
    </w:p>
  </w:footnote>
  <w:footnote w:type="continuationSeparator" w:id="0">
    <w:p w14:paraId="58364BD2" w14:textId="77777777" w:rsidR="009D28E5" w:rsidRDefault="009D28E5" w:rsidP="0075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935AA"/>
    <w:multiLevelType w:val="hybridMultilevel"/>
    <w:tmpl w:val="D0E68B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256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26"/>
    <w:rsid w:val="000D6B2B"/>
    <w:rsid w:val="00110093"/>
    <w:rsid w:val="001C060B"/>
    <w:rsid w:val="001F668E"/>
    <w:rsid w:val="00271044"/>
    <w:rsid w:val="00367783"/>
    <w:rsid w:val="003A2661"/>
    <w:rsid w:val="003C381A"/>
    <w:rsid w:val="004766A3"/>
    <w:rsid w:val="0048032C"/>
    <w:rsid w:val="00486342"/>
    <w:rsid w:val="0049002C"/>
    <w:rsid w:val="00511094"/>
    <w:rsid w:val="00537053"/>
    <w:rsid w:val="005B0054"/>
    <w:rsid w:val="0065039C"/>
    <w:rsid w:val="006B256F"/>
    <w:rsid w:val="006E632D"/>
    <w:rsid w:val="00756474"/>
    <w:rsid w:val="007C23DF"/>
    <w:rsid w:val="00840C5F"/>
    <w:rsid w:val="008C28EB"/>
    <w:rsid w:val="008D4870"/>
    <w:rsid w:val="008F2842"/>
    <w:rsid w:val="009D28E5"/>
    <w:rsid w:val="00AE61A6"/>
    <w:rsid w:val="00BA34D3"/>
    <w:rsid w:val="00C24A26"/>
    <w:rsid w:val="00C37C79"/>
    <w:rsid w:val="00C65E64"/>
    <w:rsid w:val="00D4052B"/>
    <w:rsid w:val="00DB0CB7"/>
    <w:rsid w:val="00E91D03"/>
    <w:rsid w:val="00E91E27"/>
    <w:rsid w:val="00F12871"/>
    <w:rsid w:val="00F72E06"/>
    <w:rsid w:val="00F91CA7"/>
    <w:rsid w:val="00FA2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B573"/>
  <w15:chartTrackingRefBased/>
  <w15:docId w15:val="{6B8AF664-3130-4A6E-8F86-59642E0A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2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4A26"/>
    <w:rPr>
      <w:u w:val="single"/>
      <w:lang w:val="en-US"/>
    </w:rPr>
  </w:style>
  <w:style w:type="character" w:customStyle="1" w:styleId="BodyTextChar">
    <w:name w:val="Body Text Char"/>
    <w:basedOn w:val="DefaultParagraphFont"/>
    <w:link w:val="BodyText"/>
    <w:rsid w:val="00C24A26"/>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48032C"/>
    <w:rPr>
      <w:color w:val="0563C1" w:themeColor="hyperlink"/>
      <w:u w:val="single"/>
    </w:rPr>
  </w:style>
  <w:style w:type="character" w:styleId="UnresolvedMention">
    <w:name w:val="Unresolved Mention"/>
    <w:basedOn w:val="DefaultParagraphFont"/>
    <w:uiPriority w:val="99"/>
    <w:semiHidden/>
    <w:unhideWhenUsed/>
    <w:rsid w:val="0048032C"/>
    <w:rPr>
      <w:color w:val="605E5C"/>
      <w:shd w:val="clear" w:color="auto" w:fill="E1DFDD"/>
    </w:rPr>
  </w:style>
  <w:style w:type="paragraph" w:styleId="FootnoteText">
    <w:name w:val="footnote text"/>
    <w:aliases w:val="9,ADB,Char,FOOTNOTES,Footnote Text Char Char Char Char,Footnote Text Char Char Char1,Footnote Text Char Char1 Char,Footnote Text Char Char2,Footnote Text Char1 Char Char,Footnote Text Char1 Char1,Footnote Text Char2,f,fn,footnote text,ft"/>
    <w:basedOn w:val="Normal"/>
    <w:link w:val="FootnoteTextChar"/>
    <w:uiPriority w:val="99"/>
    <w:semiHidden/>
    <w:unhideWhenUsed/>
    <w:qFormat/>
    <w:rsid w:val="00756474"/>
    <w:rPr>
      <w:rFonts w:asciiTheme="minorHAnsi" w:eastAsiaTheme="minorEastAsia" w:hAnsiTheme="minorHAnsi" w:cstheme="minorBidi"/>
      <w:sz w:val="20"/>
      <w:szCs w:val="20"/>
      <w:lang w:val="en-US"/>
    </w:rPr>
  </w:style>
  <w:style w:type="character" w:customStyle="1" w:styleId="FootnoteTextChar">
    <w:name w:val="Footnote Text Char"/>
    <w:aliases w:val="9 Char,ADB Char,Char Char,FOOTNOTES Char,Footnote Text Char Char Char Char Char,Footnote Text Char Char Char1 Char,Footnote Text Char Char1 Char Char,Footnote Text Char Char2 Char,Footnote Text Char1 Char Char Char,f Char,fn Char"/>
    <w:basedOn w:val="DefaultParagraphFont"/>
    <w:link w:val="FootnoteText"/>
    <w:uiPriority w:val="99"/>
    <w:semiHidden/>
    <w:qFormat/>
    <w:rsid w:val="00756474"/>
    <w:rPr>
      <w:rFonts w:eastAsiaTheme="minorEastAsia"/>
      <w:sz w:val="20"/>
      <w:szCs w:val="20"/>
    </w:rPr>
  </w:style>
  <w:style w:type="character" w:customStyle="1" w:styleId="normaltextrun">
    <w:name w:val="normaltextrun"/>
    <w:basedOn w:val="DefaultParagraphFont"/>
    <w:rsid w:val="00756474"/>
  </w:style>
  <w:style w:type="character" w:styleId="FootnoteReference">
    <w:name w:val="footnote reference"/>
    <w:basedOn w:val="DefaultParagraphFont"/>
    <w:uiPriority w:val="99"/>
    <w:semiHidden/>
    <w:unhideWhenUsed/>
    <w:rsid w:val="00756474"/>
    <w:rPr>
      <w:vertAlign w:val="superscript"/>
    </w:rPr>
  </w:style>
  <w:style w:type="paragraph" w:styleId="ListParagraph">
    <w:name w:val="List Paragraph"/>
    <w:basedOn w:val="Normal"/>
    <w:uiPriority w:val="34"/>
    <w:qFormat/>
    <w:rsid w:val="000D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95053">
      <w:bodyDiv w:val="1"/>
      <w:marLeft w:val="0"/>
      <w:marRight w:val="0"/>
      <w:marTop w:val="0"/>
      <w:marBottom w:val="0"/>
      <w:divBdr>
        <w:top w:val="none" w:sz="0" w:space="0" w:color="auto"/>
        <w:left w:val="none" w:sz="0" w:space="0" w:color="auto"/>
        <w:bottom w:val="none" w:sz="0" w:space="0" w:color="auto"/>
        <w:right w:val="none" w:sz="0" w:space="0" w:color="auto"/>
      </w:divBdr>
    </w:div>
    <w:div w:id="20145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lop@moe.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Dushie Doris</dc:creator>
  <cp:keywords/>
  <dc:description/>
  <cp:lastModifiedBy>Julius Caeser Adamu</cp:lastModifiedBy>
  <cp:revision>2</cp:revision>
  <cp:lastPrinted>2024-07-09T16:07:00Z</cp:lastPrinted>
  <dcterms:created xsi:type="dcterms:W3CDTF">2024-10-03T10:44:00Z</dcterms:created>
  <dcterms:modified xsi:type="dcterms:W3CDTF">2024-10-03T10:44:00Z</dcterms:modified>
</cp:coreProperties>
</file>